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   _______________________________________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DATE</w:t>
        <w:tab/>
        <w:tab/>
        <w:tab/>
        <w:tab/>
        <w:t xml:space="preserve">NAME OF RECEIVER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  _____________________   _________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STUDENT NAME</w:t>
        <w:tab/>
        <w:tab/>
        <w:tab/>
        <w:tab/>
        <w:t xml:space="preserve">     DATE OF BIRTH</w:t>
        <w:tab/>
        <w:tab/>
        <w:t xml:space="preserve">    GRADE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</w:t>
        <w:tab/>
        <w:t xml:space="preserve">_______________________________________</w:t>
      </w:r>
    </w:p>
    <w:p w:rsidR="00000000" w:rsidDel="00000000" w:rsidP="00000000" w:rsidRDefault="00000000" w:rsidRPr="00000000" w14:paraId="00000009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TEACHER</w:t>
        <w:tab/>
        <w:tab/>
        <w:tab/>
        <w:tab/>
        <w:t xml:space="preserve">CLASSROOM</w:t>
      </w:r>
    </w:p>
    <w:p w:rsidR="00000000" w:rsidDel="00000000" w:rsidP="00000000" w:rsidRDefault="00000000" w:rsidRPr="00000000" w14:paraId="0000000A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 I, ___________________________ authorize Breakthrough Staff to apply the selected basic care item(s) that I supply for my child, ________________________, in the amount identified on product directions. </w:t>
        <w:tab/>
        <w:t xml:space="preserve">      </w:t>
        <w:tab/>
        <w:t xml:space="preserve">     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  ____________________________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PARENT/GUARDIAN SIGNATURE</w:t>
        <w:tab/>
        <w:tab/>
        <w:t xml:space="preserve">     HOME/CELL PHONE</w:t>
      </w:r>
    </w:p>
    <w:tbl>
      <w:tblPr>
        <w:tblStyle w:val="Table1"/>
        <w:tblW w:w="9795.0" w:type="dxa"/>
        <w:jc w:val="left"/>
        <w:tblInd w:w="-450.0" w:type="dxa"/>
        <w:tblLayout w:type="fixed"/>
        <w:tblLook w:val="0600"/>
      </w:tblPr>
      <w:tblGrid>
        <w:gridCol w:w="2400"/>
        <w:gridCol w:w="1155"/>
        <w:gridCol w:w="1830"/>
        <w:gridCol w:w="1320"/>
        <w:gridCol w:w="1275"/>
        <w:gridCol w:w="1815"/>
        <w:tblGridChange w:id="0">
          <w:tblGrid>
            <w:gridCol w:w="2400"/>
            <w:gridCol w:w="1155"/>
            <w:gridCol w:w="1830"/>
            <w:gridCol w:w="1320"/>
            <w:gridCol w:w="1275"/>
            <w:gridCol w:w="1815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Basic Care Item &amp; Reason for 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Brand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 or Frequency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Child may self administer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Product Expiration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Area(s) of application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Sunscreen</w:t>
            </w:r>
          </w:p>
          <w:p w:rsidR="00000000" w:rsidDel="00000000" w:rsidP="00000000" w:rsidRDefault="00000000" w:rsidRPr="00000000" w14:paraId="00000014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 UVA &amp; UVB protection of SPF 15 or h</w:t>
            </w:r>
            <w:r w:rsidDel="00000000" w:rsidR="00000000" w:rsidRPr="00000000">
              <w:rPr>
                <w:rtl w:val="0"/>
              </w:rPr>
              <w:t xml:space="preserve">igher for prevention of sunburn </w:t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Code of DC § 38–651.02.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As needed⃞</w:t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Other:</w:t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Yes ⃞</w:t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No  ⃞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Lotions</w:t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Non-medicated moisturizing lotions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As needed⃞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Other: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Yes ⃞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No  ⃞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Lip Balm</w:t>
            </w:r>
          </w:p>
          <w:p w:rsidR="00000000" w:rsidDel="00000000" w:rsidP="00000000" w:rsidRDefault="00000000" w:rsidRPr="00000000" w14:paraId="000000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For prevention of chapped lips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As needed⃞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Other: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Yes ⃞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No  ⃞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Insect Repellent (EPA registered)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As needed⃞</w:t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Other:</w:t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Yes ⃞</w:t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No  ⃞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Other: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As needed⃞</w:t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Other: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Yes ⃞</w:t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No  ⃞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Parent/Guardian supplies above listed checked  basic care items for child to use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Documentation of date and time of administration of basic care items is not required if in child’s possession (usually kept in the cubby)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All basic care items must be in the original container and labeled with child’s full name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ind w:left="0" w:firstLine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(Basic Care MedicationPRN  08142023)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BREAKTHROUGH MONTESSORI PCS</w:t>
    </w:r>
  </w:p>
  <w:p w:rsidR="00000000" w:rsidDel="00000000" w:rsidP="00000000" w:rsidRDefault="00000000" w:rsidRPr="00000000" w14:paraId="0000004B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Basic Care Item</w:t>
    </w:r>
  </w:p>
  <w:p w:rsidR="00000000" w:rsidDel="00000000" w:rsidP="00000000" w:rsidRDefault="00000000" w:rsidRPr="00000000" w14:paraId="0000004C">
    <w:pPr>
      <w:jc w:val="center"/>
      <w:rPr/>
    </w:pPr>
    <w:r w:rsidDel="00000000" w:rsidR="00000000" w:rsidRPr="00000000">
      <w:rPr>
        <w:b w:val="1"/>
        <w:rtl w:val="0"/>
      </w:rPr>
      <w:t xml:space="preserve">Permission to Administer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